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11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Дополнительному тарифному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соглашению № 8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«01» ноября  2016 года </w:t>
      </w: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tbl>
      <w:tblPr>
        <w:tblW w:w="103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693"/>
        <w:gridCol w:w="2269"/>
      </w:tblGrid>
      <w:tr>
        <w:trPr>
          <w:trHeight w:val="219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оснований для отказа в оплате медицинской помощи (уменьшения оплаты медицинской помощи)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Размера неполной оплаты медицинской помощи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процентах от размера тарифа на оплату медицинской помощи, действующий на дату оказания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 штрафа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процентах от  среднего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территориальной программы ОМС)</w:t>
            </w:r>
          </w:p>
        </w:tc>
      </w:tr>
      <w:tr>
        <w:trPr>
          <w:trHeight w:val="170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прав застрахованных лиц на получение медицинской помощи в медицинской организации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либо создавший риск прогрессирования имеющегося заболевания, либо создавший риск возникновения нового </w:t>
            </w:r>
            <w:r>
              <w:rPr>
                <w:rFonts w:ascii="Times New Roman" w:hAnsi="Times New Roman" w:cs="Times New Roman"/>
              </w:rPr>
              <w:lastRenderedPageBreak/>
              <w:t>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300% 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Раздел 2. Отсутствие информированности застрахованного населения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Дефекты медицинской помощи/нарушения при оказании медицинской помощи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</w:t>
            </w:r>
            <w:r>
              <w:rPr>
                <w:rFonts w:ascii="Times New Roman" w:hAnsi="Times New Roman" w:cs="Times New Roman"/>
              </w:rPr>
              <w:lastRenderedPageBreak/>
              <w:t>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приведших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3.3.1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Исключен</w:t>
            </w:r>
            <w:proofErr w:type="gramStart"/>
            <w:r>
              <w:rPr>
                <w:rFonts w:ascii="Times New Roman" w:hAnsi="Times New Roman" w:cs="Times New Roman"/>
                <w:color w:val="FF0000"/>
              </w:rPr>
              <w:t>.(</w:t>
            </w:r>
            <w:proofErr w:type="gramEnd"/>
            <w:r>
              <w:rPr>
                <w:rFonts w:ascii="Times New Roman" w:hAnsi="Times New Roman" w:cs="Times New Roman"/>
                <w:color w:val="FF0000"/>
              </w:rPr>
              <w:t>приказ ФФОМС от 29.12.2015г.          №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поликлинических условиях, в условиях дневного стационара.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</w:t>
            </w:r>
            <w:r>
              <w:rPr>
                <w:rFonts w:ascii="Times New Roman" w:hAnsi="Times New Roman" w:cs="Times New Roman"/>
              </w:rPr>
              <w:lastRenderedPageBreak/>
              <w:t>госпитализации по неотложным показаниям.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60%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Неправильное действие или бездействие медицинского персонала, обусловившее развитие нового заболевания застрахованного лица (развитие ятрогенного заболевания)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 277)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 качества медицинской помощи.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документации: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признаков искажения сведений, представленных в  медицинской документации (дописки, исправления, "вклейки", полное переоформление истории болезни с искажением  сведений о проведенных диагностических и лечебных мероприятий, клинической картине заболевания).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Несоответствие данных первичной медицинской документации данным реестра счетов*.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Некорректное применение тарифа по клинико-статистической группе, требующее его замены по результатам экспертизы (введен  приказом ФФОМС от 29.12.2015г. № 277)**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Нарушения, связанные с оформлением и </w:t>
            </w:r>
            <w:r>
              <w:rPr>
                <w:rFonts w:ascii="Times New Roman" w:hAnsi="Times New Roman" w:cs="Times New Roman"/>
              </w:rPr>
              <w:lastRenderedPageBreak/>
              <w:t>предъявлением на оплату счетов и реестров счетов,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включение в реестры счетов случаев оказания медицинской помощи, предоставленной </w:t>
            </w:r>
            <w:r>
              <w:rPr>
                <w:rFonts w:ascii="Times New Roman" w:hAnsi="Times New Roman" w:cs="Times New Roman"/>
              </w:rPr>
              <w:lastRenderedPageBreak/>
              <w:t>категориям граждан, не подлежащим страхованию по ОМС на территории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амбулаторных посещений в период </w:t>
            </w:r>
            <w:r>
              <w:rPr>
                <w:rFonts w:ascii="Times New Roman" w:hAnsi="Times New Roman" w:cs="Times New Roman"/>
              </w:rPr>
              <w:lastRenderedPageBreak/>
              <w:t>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пациенто</w:t>
            </w:r>
            <w:proofErr w:type="spellEnd"/>
            <w:r>
              <w:rPr>
                <w:rFonts w:ascii="Times New Roman" w:hAnsi="Times New Roman" w:cs="Times New Roman"/>
              </w:rPr>
              <w:t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</w:tbl>
    <w:p>
      <w:pPr>
        <w:jc w:val="both"/>
        <w:rPr>
          <w:i/>
        </w:rPr>
      </w:pPr>
      <w:r>
        <w:rPr>
          <w:i/>
        </w:rPr>
        <w:t xml:space="preserve">*применяется в случае отсутствия в первичной документации информации, подтверждающей факт оказания медицинской помощи, включенной в счёт или реестр счетов, </w:t>
      </w:r>
      <w:r>
        <w:rPr>
          <w:i/>
          <w:color w:val="FF0000"/>
        </w:rPr>
        <w:t>а также в случае выявления фальсификации (приписки) оказания медицинской помощи, включенной в счёт или реестр счетов;</w:t>
      </w:r>
    </w:p>
    <w:p>
      <w:pPr>
        <w:jc w:val="both"/>
        <w:rPr>
          <w:i/>
        </w:rPr>
      </w:pPr>
      <w:r>
        <w:rPr>
          <w:i/>
        </w:rPr>
        <w:t xml:space="preserve">** финансовые санкции будут введены после внесения изменений в приказ </w:t>
      </w:r>
      <w:proofErr w:type="spellStart"/>
      <w:r>
        <w:rPr>
          <w:i/>
        </w:rPr>
        <w:t>Минздравсоцразвития</w:t>
      </w:r>
      <w:proofErr w:type="spellEnd"/>
      <w:r>
        <w:rPr>
          <w:i/>
        </w:rPr>
        <w:t xml:space="preserve"> России от 28.02.2011 N 158н "Об утверждении Правил обязательного медицинского страхования".</w:t>
      </w:r>
    </w:p>
    <w:p>
      <w:pPr>
        <w:rPr>
          <w:rFonts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5F5F1-1CCF-4167-A738-3DA636E3E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12</Pages>
  <Words>2641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Казенцева О.И.</cp:lastModifiedBy>
  <cp:revision>16</cp:revision>
  <dcterms:created xsi:type="dcterms:W3CDTF">2016-03-31T07:20:00Z</dcterms:created>
  <dcterms:modified xsi:type="dcterms:W3CDTF">2016-11-11T01:10:00Z</dcterms:modified>
</cp:coreProperties>
</file>